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4152"/>
        <w:gridCol w:w="1617"/>
        <w:gridCol w:w="3870"/>
      </w:tblGrid>
      <w:tr w:rsidR="00AC3F72" w:rsidRPr="00710ADF" w:rsidTr="00767D8B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8D1">
              <w:rPr>
                <w:rFonts w:ascii="Times New Roman" w:eastAsia="Calibri" w:hAnsi="Times New Roman" w:cs="Times New Roman"/>
                <w:lang w:val="tt-RU"/>
              </w:rPr>
              <w:t>ИСПОЛНИТЕЛЬНЫЙ КОМИТЕТ</w:t>
            </w:r>
            <w:r w:rsidRPr="00CD68D1">
              <w:rPr>
                <w:rFonts w:ascii="Times New Roman" w:eastAsia="Calibri" w:hAnsi="Times New Roman" w:cs="Times New Roman"/>
              </w:rPr>
              <w:t xml:space="preserve"> МУСЛЮМОВСКОГО </w:t>
            </w:r>
          </w:p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8D1">
              <w:rPr>
                <w:rFonts w:ascii="Times New Roman" w:eastAsia="Calibri" w:hAnsi="Times New Roman" w:cs="Times New Roman"/>
              </w:rPr>
              <w:t>МУНИЦИПАЛЬНОГО РАЙОНА</w:t>
            </w:r>
          </w:p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8D1">
              <w:rPr>
                <w:rFonts w:ascii="Times New Roman" w:eastAsia="Calibri" w:hAnsi="Times New Roman" w:cs="Times New Roman"/>
              </w:rPr>
              <w:t>РЕСПУБЛИКИ ТАТАРСТАН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8D1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AA216A0" wp14:editId="174AD69D">
                  <wp:extent cx="569595" cy="716280"/>
                  <wp:effectExtent l="0" t="0" r="190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8D1">
              <w:rPr>
                <w:rFonts w:ascii="Times New Roman" w:eastAsia="Calibri" w:hAnsi="Times New Roman" w:cs="Times New Roman"/>
              </w:rPr>
              <w:t>ТАТАРСТАН РЕСПУБЛИКАСЫ</w:t>
            </w:r>
          </w:p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8D1">
              <w:rPr>
                <w:rFonts w:ascii="Times New Roman" w:eastAsia="Calibri" w:hAnsi="Times New Roman" w:cs="Times New Roman"/>
              </w:rPr>
              <w:t xml:space="preserve">МӨСЛИМ </w:t>
            </w:r>
          </w:p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CD68D1">
              <w:rPr>
                <w:rFonts w:ascii="Times New Roman" w:eastAsia="Calibri" w:hAnsi="Times New Roman" w:cs="Times New Roman"/>
              </w:rPr>
              <w:t xml:space="preserve">МУНИЦИПАЛЬ РАЙОНЫ </w:t>
            </w:r>
            <w:r w:rsidRPr="00CD68D1">
              <w:rPr>
                <w:rFonts w:ascii="Times New Roman" w:eastAsia="Calibri" w:hAnsi="Times New Roman" w:cs="Times New Roman"/>
                <w:lang w:val="tt-RU"/>
              </w:rPr>
              <w:t>БАШКАРМА КОМИТЕТЫ</w:t>
            </w:r>
          </w:p>
        </w:tc>
      </w:tr>
      <w:tr w:rsidR="00AC3F72" w:rsidRPr="00710ADF" w:rsidTr="00767D8B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3F72" w:rsidRPr="00710ADF" w:rsidTr="00767D8B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CD68D1">
              <w:rPr>
                <w:rFonts w:ascii="Times New Roman" w:eastAsia="Calibri" w:hAnsi="Times New Roman" w:cs="Times New Roman"/>
                <w:b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68D1">
              <w:rPr>
                <w:rFonts w:ascii="Times New Roman" w:eastAsia="Calibri" w:hAnsi="Times New Roman" w:cs="Times New Roman"/>
                <w:b/>
              </w:rPr>
              <w:t>КАРАР</w:t>
            </w:r>
          </w:p>
        </w:tc>
      </w:tr>
      <w:tr w:rsidR="00AC3F72" w:rsidRPr="00710ADF" w:rsidTr="00767D8B">
        <w:trPr>
          <w:cantSplit/>
          <w:trHeight w:hRule="exact" w:val="51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C3F72" w:rsidRPr="00CD68D1" w:rsidRDefault="00CD68D1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CD68D1">
              <w:rPr>
                <w:rFonts w:ascii="Times New Roman" w:eastAsia="Calibri" w:hAnsi="Times New Roman" w:cs="Times New Roman"/>
                <w:lang w:val="tt-RU"/>
              </w:rPr>
              <w:t>24.06</w:t>
            </w:r>
            <w:r w:rsidR="00AC3F72" w:rsidRPr="00CD68D1">
              <w:rPr>
                <w:rFonts w:ascii="Times New Roman" w:eastAsia="Calibri" w:hAnsi="Times New Roman" w:cs="Times New Roman"/>
                <w:lang w:val="tt-RU"/>
              </w:rPr>
              <w:t>.2019 г.</w:t>
            </w:r>
          </w:p>
        </w:tc>
        <w:tc>
          <w:tcPr>
            <w:tcW w:w="0" w:type="auto"/>
            <w:shd w:val="clear" w:color="auto" w:fill="auto"/>
            <w:noWrap/>
            <w:tcFitText/>
            <w:vAlign w:val="bottom"/>
          </w:tcPr>
          <w:p w:rsidR="00AC3F72" w:rsidRPr="00CD68D1" w:rsidRDefault="00AC3F72" w:rsidP="00CD68D1">
            <w:pPr>
              <w:spacing w:after="0" w:line="240" w:lineRule="auto"/>
              <w:ind w:left="-88" w:right="-142"/>
              <w:rPr>
                <w:rFonts w:ascii="Times New Roman" w:eastAsia="Calibri" w:hAnsi="Times New Roman" w:cs="Times New Roman"/>
                <w:noProof/>
              </w:rPr>
            </w:pPr>
            <w:r w:rsidRPr="00496D30">
              <w:rPr>
                <w:rFonts w:ascii="Times New Roman" w:eastAsia="Calibri" w:hAnsi="Times New Roman" w:cs="Times New Roman"/>
                <w:spacing w:val="2"/>
                <w:lang w:val="tt-RU"/>
              </w:rPr>
              <w:t>с. Муслюмов</w:t>
            </w:r>
            <w:r w:rsidRPr="00496D30">
              <w:rPr>
                <w:rFonts w:ascii="Times New Roman" w:eastAsia="Calibri" w:hAnsi="Times New Roman" w:cs="Times New Roman"/>
                <w:spacing w:val="10"/>
                <w:lang w:val="tt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3F72" w:rsidRPr="00CD68D1" w:rsidRDefault="00AC3F72" w:rsidP="00CD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8D1">
              <w:rPr>
                <w:rFonts w:ascii="Times New Roman" w:eastAsia="Calibri" w:hAnsi="Times New Roman" w:cs="Times New Roman"/>
              </w:rPr>
              <w:t>№3</w:t>
            </w:r>
            <w:r w:rsidR="00CD68D1" w:rsidRPr="00CD68D1">
              <w:rPr>
                <w:rFonts w:ascii="Times New Roman" w:eastAsia="Calibri" w:hAnsi="Times New Roman" w:cs="Times New Roman"/>
              </w:rPr>
              <w:t>05</w:t>
            </w:r>
          </w:p>
        </w:tc>
      </w:tr>
    </w:tbl>
    <w:p w:rsidR="00AC3F72" w:rsidRDefault="00AC3F72" w:rsidP="00AC3F72">
      <w:pPr>
        <w:pStyle w:val="20"/>
        <w:keepNext/>
        <w:keepLines/>
        <w:shd w:val="clear" w:color="auto" w:fill="auto"/>
        <w:spacing w:before="0" w:line="240" w:lineRule="auto"/>
        <w:ind w:left="620"/>
        <w:jc w:val="center"/>
        <w:rPr>
          <w:b/>
          <w:sz w:val="28"/>
          <w:szCs w:val="28"/>
        </w:rPr>
      </w:pPr>
      <w:bookmarkStart w:id="0" w:name="bookmark4"/>
    </w:p>
    <w:bookmarkEnd w:id="0"/>
    <w:p w:rsidR="00AC3F72" w:rsidRDefault="00AC3F72" w:rsidP="008B65C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68D1" w:rsidRPr="00CD68D1" w:rsidRDefault="00496D30" w:rsidP="00CD68D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елга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CD68D1" w:rsidRPr="00CD68D1">
        <w:rPr>
          <w:rFonts w:ascii="Times New Roman" w:hAnsi="Times New Roman" w:cs="Times New Roman"/>
          <w:bCs/>
          <w:sz w:val="24"/>
          <w:szCs w:val="24"/>
        </w:rPr>
        <w:t>орак-коммуналь</w:t>
      </w:r>
      <w:proofErr w:type="spellEnd"/>
      <w:r w:rsidR="00CD68D1"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8D1" w:rsidRPr="00CD68D1">
        <w:rPr>
          <w:rFonts w:ascii="Times New Roman" w:hAnsi="Times New Roman" w:cs="Times New Roman"/>
          <w:bCs/>
          <w:sz w:val="24"/>
          <w:szCs w:val="24"/>
        </w:rPr>
        <w:t>хезмәтләргә</w:t>
      </w:r>
      <w:proofErr w:type="spellEnd"/>
      <w:r w:rsidR="00CD68D1"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8D1" w:rsidRPr="00CD68D1">
        <w:rPr>
          <w:rFonts w:ascii="Times New Roman" w:hAnsi="Times New Roman" w:cs="Times New Roman"/>
          <w:bCs/>
          <w:sz w:val="24"/>
          <w:szCs w:val="24"/>
        </w:rPr>
        <w:t>тарифларны</w:t>
      </w:r>
      <w:proofErr w:type="spellEnd"/>
      <w:r w:rsidR="00CD68D1"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8D1" w:rsidRPr="00CD68D1">
        <w:rPr>
          <w:rFonts w:ascii="Times New Roman" w:hAnsi="Times New Roman" w:cs="Times New Roman"/>
          <w:bCs/>
          <w:sz w:val="24"/>
          <w:szCs w:val="24"/>
        </w:rPr>
        <w:t>раслау</w:t>
      </w:r>
      <w:proofErr w:type="spellEnd"/>
      <w:r w:rsidR="00CD68D1"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8D1" w:rsidRPr="00CD68D1">
        <w:rPr>
          <w:rFonts w:ascii="Times New Roman" w:hAnsi="Times New Roman" w:cs="Times New Roman"/>
          <w:bCs/>
          <w:sz w:val="24"/>
          <w:szCs w:val="24"/>
        </w:rPr>
        <w:t>турында</w:t>
      </w:r>
      <w:proofErr w:type="spellEnd"/>
    </w:p>
    <w:p w:rsidR="00CD68D1" w:rsidRPr="00CD68D1" w:rsidRDefault="00CD68D1" w:rsidP="00CD68D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Күпфатирлы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йортларда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биналарны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милекчелә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яллаучылар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гомуми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җыелышта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РФ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кодексының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158 ст.156 ст. 3 ө.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4 ө.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нигезендә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карап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тоту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ремонтлау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түләү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күләмен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билгеләү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турында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кабул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итмәгән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. Татарстан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Республикасы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Министрлар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Кабинетының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«Татарстан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Республикасы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Министрлар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Кабинетының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2010 ел, 9 апрель, 210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нчы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белән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расланган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Коммуналь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комплекс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оешмалары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тарифларын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җайга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салу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нигезләре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турында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" 2004 ел, 9 апрель, ФЗ-210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нчы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белән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Татарстан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Республикасы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Министрлар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Кабинетының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«»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коммуналь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хезмәтләр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күрсәткәндә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халыкның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хокукларын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әнфәгатьләрен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яклау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системасының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нәтиҗәлелеген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арттыру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чаралары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турында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«2010 ел, 19 февраль, 85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нче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белән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расланган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Халыкка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күрсәтелә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торган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коммуналь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хезмәтләрнең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сыйфатын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түләү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күләменең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нигезле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булуын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арттыру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чаралары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хакында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» 2010 ел, 19 февраль, 85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нче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: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1.</w:t>
      </w:r>
      <w:r w:rsidRPr="00CD68D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хезмәтләренә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тарифлар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социаль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наем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шартнамәләре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муниципаль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фондының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шартнамәләре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буенча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милекчелә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яллаучылар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түләү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күләмен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билгеләргә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гамәлгә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кертергә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күпфатирлы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йорт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белән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идарә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итү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ысулын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сайлап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алу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шулай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йорт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яны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территорияләрен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җыештырган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нче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кушымта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нигезендә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түләү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әмен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билгеләргә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гамәлгә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кертергә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2.</w:t>
      </w:r>
      <w:r w:rsidRPr="00CD68D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Муниципаль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фондының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шартнамәләре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буенча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биналарны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наемга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алучылар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наемга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база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ставкасы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файдаланган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база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ставкасын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билгеләргә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гамәлгә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кертергә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3.</w:t>
      </w:r>
      <w:r w:rsidRPr="00CD68D1">
        <w:rPr>
          <w:rFonts w:ascii="Times New Roman" w:hAnsi="Times New Roman" w:cs="Times New Roman"/>
          <w:bCs/>
          <w:sz w:val="24"/>
          <w:szCs w:val="24"/>
        </w:rPr>
        <w:tab/>
        <w:t xml:space="preserve">Авыл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җирлекләре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башлыкларына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предприятие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оешма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әкчеләренә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коллективларында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халык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арасында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әлеге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буенча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аңлату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эшләре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алып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барырга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тәкъдим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итәргә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4.</w:t>
      </w:r>
      <w:r w:rsidRPr="00CD68D1">
        <w:rPr>
          <w:rFonts w:ascii="Times New Roman" w:hAnsi="Times New Roman" w:cs="Times New Roman"/>
          <w:bCs/>
          <w:sz w:val="24"/>
          <w:szCs w:val="24"/>
        </w:rPr>
        <w:tab/>
        <w:t xml:space="preserve">2019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елга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торак-коммуналь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хезмәтләргә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расланган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тарифлар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турында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мәгълүматны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«Авыл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утлары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» район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газетасында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бастырырга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5.</w:t>
      </w:r>
      <w:r w:rsidRPr="00CD68D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Әлеге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гамәлдә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булуы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1.07.2010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елдан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соң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барлыкка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килгән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хокук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мөнәсәбәтләренә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кагыла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дип</w:t>
      </w:r>
      <w:proofErr w:type="spellEnd"/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билгеләргә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6.</w:t>
      </w:r>
      <w:r w:rsidRPr="00CD68D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Әлеге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үтәлешен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контрольдә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тотуны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үзем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артыннан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калдырам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әкче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вазыйфаларын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башкаручы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Башкарма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комитеты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әкчесе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И. Х.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Әхмәтов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D30" w:rsidRDefault="00496D30" w:rsidP="00CD68D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D30" w:rsidRDefault="00496D30" w:rsidP="00CD68D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CD68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нче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кушымта</w:t>
      </w:r>
      <w:proofErr w:type="spellEnd"/>
    </w:p>
    <w:p w:rsidR="00CD68D1" w:rsidRPr="00CD68D1" w:rsidRDefault="00CD68D1" w:rsidP="00CD68D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Мөслим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муниципаль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районы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Башкарма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комитеты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карарына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CD68D1" w:rsidRPr="00CD68D1" w:rsidRDefault="00CD68D1" w:rsidP="00CD68D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«____» _________ 2019 ел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хезмәтләренә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тарифлар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милекчелә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карап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тоту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ремонтлау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социаль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наем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шартнамәләре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буенча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яллаучылар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түләү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күләме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күпфатирлы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йорт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белән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идарә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итү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ысулын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сайлап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алу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шулай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каты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көнкүреш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калдыкларын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җыю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чыгару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утильләштерү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йорт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яны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территорияләрен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җыештыру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турында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кабул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итмәгән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килешүләре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буенча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алучылар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түләү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күләме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№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/п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хезмәтләр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исеме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үлчәү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берәмлеге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Хезмәтлә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үлчәү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тарифы,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гыйнвардан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башлап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елның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30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июненә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кадә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июленнән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елның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31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декабренә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кадә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фонды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белән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бинаның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гомуми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мәйданы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м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идарә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аена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1,56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1,56</w:t>
      </w: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бинаның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гомуми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мәйданы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метр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5,85 кв. метр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тәшкил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иткән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капиталь ремонт (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милекчеләреннән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алына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5,85 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бинаны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ремонтлау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бинаның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м </w:t>
      </w:r>
      <w:proofErr w:type="spellStart"/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әйданын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төзекләндерү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ай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1,98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2,68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йорт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эчендәге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инженерлык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челтәрләрен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агымдагы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ремонтлау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һәм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карап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тоту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: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Су-канализация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Газ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белән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тәэмин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челтәрләре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мәйданы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м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электр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белән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тәэмин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челтәрләренең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электр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белән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тәэмин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итү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челтәрләренә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тоташтырыла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ай</w:t>
      </w:r>
      <w:proofErr w:type="gram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әкче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вазыйфаларын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башкаручы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Башкарма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комитеты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әкчесе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68D1">
        <w:rPr>
          <w:rFonts w:ascii="Times New Roman" w:hAnsi="Times New Roman" w:cs="Times New Roman"/>
          <w:bCs/>
          <w:sz w:val="24"/>
          <w:szCs w:val="24"/>
        </w:rPr>
        <w:t xml:space="preserve">И. Х.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Әхмәтов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нче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кушымта</w:t>
      </w:r>
      <w:proofErr w:type="spellEnd"/>
    </w:p>
    <w:p w:rsidR="00CD68D1" w:rsidRPr="00CD68D1" w:rsidRDefault="00CD68D1" w:rsidP="00CD68D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Мөслим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муниципаль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районы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Башкарма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комитеты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карарына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CD68D1" w:rsidRPr="00CD68D1" w:rsidRDefault="00CD68D1" w:rsidP="00CD68D1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«___» ________ 2019 ел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Муниципаль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фондының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килешүләре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буенча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биналарны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яллаучылар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урыннан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файдаланган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база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ставкасы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(наем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база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ставкасы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>)</w:t>
      </w: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№ПП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күрсәтү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атамасы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бер.үлчәү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Тариф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бер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үлчәү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хезмәтләре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гыйнвардан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башлап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елның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30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июненә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кадә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июленнән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елның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31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декабренә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кадә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8D1">
        <w:rPr>
          <w:rFonts w:ascii="Times New Roman" w:hAnsi="Times New Roman" w:cs="Times New Roman"/>
          <w:bCs/>
          <w:sz w:val="24"/>
          <w:szCs w:val="24"/>
        </w:rPr>
        <w:t>1.</w:t>
      </w:r>
      <w:r w:rsidRPr="00CD68D1">
        <w:rPr>
          <w:rFonts w:ascii="Times New Roman" w:hAnsi="Times New Roman" w:cs="Times New Roman"/>
          <w:bCs/>
          <w:sz w:val="24"/>
          <w:szCs w:val="24"/>
        </w:rPr>
        <w:tab/>
        <w:t xml:space="preserve">1 кв. м.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торак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бинаның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гомуми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мәйданы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аена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5 кв. м.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өчен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буенча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база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ставкасы</w:t>
      </w:r>
      <w:proofErr w:type="spellEnd"/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Биш</w:t>
      </w:r>
      <w:proofErr w:type="spellEnd"/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D1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әкче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вазыйфаларын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башкаручы</w:t>
      </w:r>
      <w:proofErr w:type="spellEnd"/>
    </w:p>
    <w:p w:rsidR="00F7078C" w:rsidRPr="00CD68D1" w:rsidRDefault="00CD68D1" w:rsidP="00CD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Башкарма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комитеты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җ</w:t>
      </w:r>
      <w:proofErr w:type="gramStart"/>
      <w:r w:rsidRPr="00CD68D1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Pr="00CD68D1">
        <w:rPr>
          <w:rFonts w:ascii="Times New Roman" w:hAnsi="Times New Roman" w:cs="Times New Roman"/>
          <w:bCs/>
          <w:sz w:val="24"/>
          <w:szCs w:val="24"/>
        </w:rPr>
        <w:t>әкчесе</w:t>
      </w:r>
      <w:proofErr w:type="spellEnd"/>
      <w:r w:rsidRPr="00CD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68D1">
        <w:rPr>
          <w:rFonts w:ascii="Times New Roman" w:hAnsi="Times New Roman" w:cs="Times New Roman"/>
          <w:bCs/>
          <w:sz w:val="24"/>
          <w:szCs w:val="24"/>
        </w:rPr>
        <w:t xml:space="preserve">И. Х. </w:t>
      </w:r>
      <w:proofErr w:type="spellStart"/>
      <w:r w:rsidRPr="00CD68D1">
        <w:rPr>
          <w:rFonts w:ascii="Times New Roman" w:hAnsi="Times New Roman" w:cs="Times New Roman"/>
          <w:bCs/>
          <w:sz w:val="24"/>
          <w:szCs w:val="24"/>
        </w:rPr>
        <w:t>Әхмәтов</w:t>
      </w:r>
      <w:proofErr w:type="spellEnd"/>
    </w:p>
    <w:sectPr w:rsidR="00F7078C" w:rsidRPr="00CD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82F"/>
    <w:multiLevelType w:val="multilevel"/>
    <w:tmpl w:val="24AC5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A7166"/>
    <w:multiLevelType w:val="multilevel"/>
    <w:tmpl w:val="3170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12035"/>
    <w:multiLevelType w:val="multilevel"/>
    <w:tmpl w:val="B01E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756CA"/>
    <w:multiLevelType w:val="multilevel"/>
    <w:tmpl w:val="B222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01E37"/>
    <w:multiLevelType w:val="multilevel"/>
    <w:tmpl w:val="9398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946F7"/>
    <w:multiLevelType w:val="multilevel"/>
    <w:tmpl w:val="55BA5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AF"/>
    <w:rsid w:val="000C0A65"/>
    <w:rsid w:val="00146A07"/>
    <w:rsid w:val="002A06F2"/>
    <w:rsid w:val="00496D30"/>
    <w:rsid w:val="00530AAF"/>
    <w:rsid w:val="008B65CE"/>
    <w:rsid w:val="00993B5C"/>
    <w:rsid w:val="009C3DA8"/>
    <w:rsid w:val="009D0726"/>
    <w:rsid w:val="00A9357E"/>
    <w:rsid w:val="00AC3F72"/>
    <w:rsid w:val="00CD68D1"/>
    <w:rsid w:val="00EB4C33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ts">
    <w:name w:val="hits"/>
    <w:basedOn w:val="a0"/>
    <w:rsid w:val="000C0A65"/>
  </w:style>
  <w:style w:type="paragraph" w:styleId="a3">
    <w:name w:val="Normal (Web)"/>
    <w:basedOn w:val="a"/>
    <w:uiPriority w:val="99"/>
    <w:semiHidden/>
    <w:unhideWhenUsed/>
    <w:rsid w:val="000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65"/>
    <w:rPr>
      <w:b/>
      <w:bCs/>
    </w:rPr>
  </w:style>
  <w:style w:type="character" w:customStyle="1" w:styleId="2">
    <w:name w:val="Заголовок №2_"/>
    <w:link w:val="20"/>
    <w:rsid w:val="00AC3F72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3F72"/>
    <w:pPr>
      <w:shd w:val="clear" w:color="auto" w:fill="FFFFFF"/>
      <w:spacing w:before="240" w:after="0" w:line="264" w:lineRule="exact"/>
      <w:outlineLvl w:val="1"/>
    </w:pPr>
    <w:rPr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A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ts">
    <w:name w:val="hits"/>
    <w:basedOn w:val="a0"/>
    <w:rsid w:val="000C0A65"/>
  </w:style>
  <w:style w:type="paragraph" w:styleId="a3">
    <w:name w:val="Normal (Web)"/>
    <w:basedOn w:val="a"/>
    <w:uiPriority w:val="99"/>
    <w:semiHidden/>
    <w:unhideWhenUsed/>
    <w:rsid w:val="000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65"/>
    <w:rPr>
      <w:b/>
      <w:bCs/>
    </w:rPr>
  </w:style>
  <w:style w:type="character" w:customStyle="1" w:styleId="2">
    <w:name w:val="Заголовок №2_"/>
    <w:link w:val="20"/>
    <w:rsid w:val="00AC3F72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3F72"/>
    <w:pPr>
      <w:shd w:val="clear" w:color="auto" w:fill="FFFFFF"/>
      <w:spacing w:before="240" w:after="0" w:line="264" w:lineRule="exact"/>
      <w:outlineLvl w:val="1"/>
    </w:pPr>
    <w:rPr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A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Оботдел</cp:lastModifiedBy>
  <cp:revision>4</cp:revision>
  <cp:lastPrinted>2019-07-11T05:14:00Z</cp:lastPrinted>
  <dcterms:created xsi:type="dcterms:W3CDTF">2019-07-17T04:31:00Z</dcterms:created>
  <dcterms:modified xsi:type="dcterms:W3CDTF">2019-07-17T04:49:00Z</dcterms:modified>
</cp:coreProperties>
</file>